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1923F" w14:textId="1DE6054B" w:rsidR="00FE112B" w:rsidRDefault="00FE112B" w:rsidP="00FE112B">
      <w:pPr>
        <w:pStyle w:val="ConsPlusNormal"/>
        <w:jc w:val="right"/>
        <w:outlineLvl w:val="0"/>
      </w:pPr>
      <w:r>
        <w:t xml:space="preserve">Приложение </w:t>
      </w:r>
      <w:r>
        <w:t>№</w:t>
      </w:r>
      <w:r>
        <w:t xml:space="preserve"> 2</w:t>
      </w:r>
    </w:p>
    <w:p w14:paraId="07A46A16" w14:textId="77777777" w:rsidR="00FE112B" w:rsidRDefault="00FE112B" w:rsidP="00FE112B">
      <w:pPr>
        <w:pStyle w:val="ConsPlusNormal"/>
        <w:jc w:val="right"/>
      </w:pPr>
      <w:r>
        <w:t>к приказу Министерства строительства</w:t>
      </w:r>
    </w:p>
    <w:p w14:paraId="49867062" w14:textId="77777777" w:rsidR="00FE112B" w:rsidRDefault="00FE112B" w:rsidP="00FE112B">
      <w:pPr>
        <w:pStyle w:val="ConsPlusNormal"/>
        <w:jc w:val="right"/>
      </w:pPr>
      <w:r>
        <w:t>и жилищно-коммунального хозяйства</w:t>
      </w:r>
    </w:p>
    <w:p w14:paraId="459247C0" w14:textId="77777777" w:rsidR="00FE112B" w:rsidRDefault="00FE112B" w:rsidP="00FE112B">
      <w:pPr>
        <w:pStyle w:val="ConsPlusNormal"/>
        <w:jc w:val="right"/>
      </w:pPr>
      <w:r>
        <w:t>Российской Федерации</w:t>
      </w:r>
    </w:p>
    <w:p w14:paraId="17D77D06" w14:textId="0A51FF04" w:rsidR="00FE112B" w:rsidRDefault="00FE112B" w:rsidP="00FE112B">
      <w:pPr>
        <w:pStyle w:val="ConsPlusNormal"/>
        <w:jc w:val="right"/>
      </w:pPr>
      <w:r>
        <w:t xml:space="preserve">от 20 ноября 2025 г. </w:t>
      </w:r>
      <w:r>
        <w:t>№</w:t>
      </w:r>
      <w:r>
        <w:t xml:space="preserve"> 727/</w:t>
      </w:r>
      <w:proofErr w:type="spellStart"/>
      <w:r>
        <w:t>пр</w:t>
      </w:r>
      <w:proofErr w:type="spellEnd"/>
    </w:p>
    <w:p w14:paraId="40E414B7" w14:textId="77777777" w:rsidR="00FE112B" w:rsidRDefault="00FE112B" w:rsidP="00FE112B">
      <w:pPr>
        <w:pStyle w:val="ConsPlusNormal"/>
        <w:ind w:firstLine="540"/>
        <w:jc w:val="both"/>
      </w:pPr>
    </w:p>
    <w:p w14:paraId="08FB798A" w14:textId="77777777" w:rsidR="00FE112B" w:rsidRDefault="00FE112B" w:rsidP="00FE112B">
      <w:pPr>
        <w:pStyle w:val="ConsPlusNormal"/>
        <w:jc w:val="right"/>
      </w:pPr>
      <w:r>
        <w:t>Форма</w:t>
      </w:r>
    </w:p>
    <w:p w14:paraId="32725A6E" w14:textId="77777777" w:rsidR="00FE112B" w:rsidRDefault="00FE112B" w:rsidP="00FE112B">
      <w:pPr>
        <w:pStyle w:val="ConsPlusNormal"/>
        <w:jc w:val="right"/>
      </w:pPr>
    </w:p>
    <w:p w14:paraId="680409BF" w14:textId="77777777" w:rsidR="00FE112B" w:rsidRDefault="00FE112B" w:rsidP="00FE112B">
      <w:pPr>
        <w:pStyle w:val="ConsPlusNormal"/>
        <w:jc w:val="center"/>
      </w:pPr>
      <w:bookmarkStart w:id="0" w:name="P74"/>
      <w:bookmarkEnd w:id="0"/>
      <w:r>
        <w:t>Информация</w:t>
      </w:r>
    </w:p>
    <w:p w14:paraId="7DF6D1C7" w14:textId="77777777" w:rsidR="00FE112B" w:rsidRDefault="00FE112B" w:rsidP="00FE112B">
      <w:pPr>
        <w:pStyle w:val="ConsPlusNormal"/>
        <w:jc w:val="center"/>
      </w:pPr>
      <w:r>
        <w:t>об объекте государственного учета жилищного фонда,</w:t>
      </w:r>
    </w:p>
    <w:p w14:paraId="00DAC6FE" w14:textId="77777777" w:rsidR="00FE112B" w:rsidRDefault="00FE112B" w:rsidP="00FE112B">
      <w:pPr>
        <w:pStyle w:val="ConsPlusNormal"/>
        <w:jc w:val="center"/>
      </w:pPr>
      <w:r>
        <w:t>содержащаяся в электронном паспорте многоквартирного дома</w:t>
      </w:r>
    </w:p>
    <w:p w14:paraId="6410AFF3" w14:textId="77777777" w:rsidR="00FE112B" w:rsidRDefault="00FE112B" w:rsidP="00FE112B">
      <w:pPr>
        <w:pStyle w:val="ConsPlusNormal"/>
        <w:jc w:val="center"/>
      </w:pPr>
      <w:r>
        <w:t>или электронном паспорте жилого дома</w:t>
      </w:r>
    </w:p>
    <w:p w14:paraId="6F3AE786" w14:textId="77777777" w:rsidR="00FE112B" w:rsidRDefault="00FE112B" w:rsidP="00FE112B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40"/>
        <w:gridCol w:w="3435"/>
        <w:gridCol w:w="3030"/>
        <w:gridCol w:w="1421"/>
      </w:tblGrid>
      <w:tr w:rsidR="00FE112B" w14:paraId="4D67B826" w14:textId="77777777" w:rsidTr="00B56A4B">
        <w:tc>
          <w:tcPr>
            <w:tcW w:w="1140" w:type="dxa"/>
          </w:tcPr>
          <w:p w14:paraId="41D0FAB6" w14:textId="77777777" w:rsidR="00FE112B" w:rsidRDefault="00FE112B" w:rsidP="00B56A4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3435" w:type="dxa"/>
          </w:tcPr>
          <w:p w14:paraId="092EFBDA" w14:textId="77777777" w:rsidR="00FE112B" w:rsidRDefault="00FE112B" w:rsidP="00B56A4B">
            <w:pPr>
              <w:pStyle w:val="ConsPlusNormal"/>
              <w:jc w:val="center"/>
            </w:pPr>
            <w:r>
              <w:t>Наименование информации</w:t>
            </w:r>
          </w:p>
        </w:tc>
        <w:tc>
          <w:tcPr>
            <w:tcW w:w="3030" w:type="dxa"/>
          </w:tcPr>
          <w:p w14:paraId="6A80849A" w14:textId="77777777" w:rsidR="00FE112B" w:rsidRDefault="00FE112B" w:rsidP="00B56A4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21" w:type="dxa"/>
          </w:tcPr>
          <w:p w14:paraId="5F6C00CE" w14:textId="77777777" w:rsidR="00FE112B" w:rsidRDefault="00FE112B" w:rsidP="00B56A4B">
            <w:pPr>
              <w:pStyle w:val="ConsPlusNormal"/>
              <w:jc w:val="center"/>
            </w:pPr>
            <w:r>
              <w:t>Значение</w:t>
            </w:r>
          </w:p>
        </w:tc>
      </w:tr>
      <w:tr w:rsidR="00FE112B" w14:paraId="29CB24D2" w14:textId="77777777" w:rsidTr="00B56A4B">
        <w:tc>
          <w:tcPr>
            <w:tcW w:w="1140" w:type="dxa"/>
          </w:tcPr>
          <w:p w14:paraId="1F10776D" w14:textId="77777777" w:rsidR="00FE112B" w:rsidRDefault="00FE112B" w:rsidP="00B56A4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35" w:type="dxa"/>
          </w:tcPr>
          <w:p w14:paraId="55C26078" w14:textId="77777777" w:rsidR="00FE112B" w:rsidRDefault="00FE112B" w:rsidP="00B56A4B">
            <w:pPr>
              <w:pStyle w:val="ConsPlusNormal"/>
              <w:jc w:val="center"/>
            </w:pPr>
          </w:p>
        </w:tc>
        <w:tc>
          <w:tcPr>
            <w:tcW w:w="3030" w:type="dxa"/>
          </w:tcPr>
          <w:p w14:paraId="1CFBCD90" w14:textId="77777777" w:rsidR="00FE112B" w:rsidRDefault="00FE112B" w:rsidP="00B56A4B">
            <w:pPr>
              <w:pStyle w:val="ConsPlusNormal"/>
              <w:jc w:val="center"/>
            </w:pPr>
          </w:p>
        </w:tc>
        <w:tc>
          <w:tcPr>
            <w:tcW w:w="1421" w:type="dxa"/>
          </w:tcPr>
          <w:p w14:paraId="0309CB5B" w14:textId="77777777" w:rsidR="00FE112B" w:rsidRDefault="00FE112B" w:rsidP="00B56A4B">
            <w:pPr>
              <w:pStyle w:val="ConsPlusNormal"/>
              <w:jc w:val="center"/>
            </w:pPr>
          </w:p>
        </w:tc>
      </w:tr>
      <w:tr w:rsidR="00FE112B" w14:paraId="444F0000" w14:textId="77777777" w:rsidTr="00B56A4B">
        <w:tc>
          <w:tcPr>
            <w:tcW w:w="1140" w:type="dxa"/>
          </w:tcPr>
          <w:p w14:paraId="7150600F" w14:textId="77777777" w:rsidR="00FE112B" w:rsidRDefault="00FE112B" w:rsidP="00B56A4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35" w:type="dxa"/>
          </w:tcPr>
          <w:p w14:paraId="33821324" w14:textId="77777777" w:rsidR="00FE112B" w:rsidRDefault="00FE112B" w:rsidP="00B56A4B">
            <w:pPr>
              <w:pStyle w:val="ConsPlusNormal"/>
              <w:jc w:val="center"/>
            </w:pPr>
          </w:p>
        </w:tc>
        <w:tc>
          <w:tcPr>
            <w:tcW w:w="3030" w:type="dxa"/>
          </w:tcPr>
          <w:p w14:paraId="202510F1" w14:textId="77777777" w:rsidR="00FE112B" w:rsidRDefault="00FE112B" w:rsidP="00B56A4B">
            <w:pPr>
              <w:pStyle w:val="ConsPlusNormal"/>
              <w:jc w:val="center"/>
            </w:pPr>
          </w:p>
        </w:tc>
        <w:tc>
          <w:tcPr>
            <w:tcW w:w="1421" w:type="dxa"/>
          </w:tcPr>
          <w:p w14:paraId="49079E41" w14:textId="77777777" w:rsidR="00FE112B" w:rsidRDefault="00FE112B" w:rsidP="00B56A4B">
            <w:pPr>
              <w:pStyle w:val="ConsPlusNormal"/>
              <w:jc w:val="center"/>
            </w:pPr>
          </w:p>
        </w:tc>
      </w:tr>
      <w:tr w:rsidR="00FE112B" w14:paraId="730AAC36" w14:textId="77777777" w:rsidTr="00B56A4B">
        <w:tc>
          <w:tcPr>
            <w:tcW w:w="1140" w:type="dxa"/>
          </w:tcPr>
          <w:p w14:paraId="25BFD86B" w14:textId="77777777" w:rsidR="00FE112B" w:rsidRDefault="00FE112B" w:rsidP="00B56A4B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3435" w:type="dxa"/>
          </w:tcPr>
          <w:p w14:paraId="4BDE413C" w14:textId="77777777" w:rsidR="00FE112B" w:rsidRDefault="00FE112B" w:rsidP="00B56A4B">
            <w:pPr>
              <w:pStyle w:val="ConsPlusNormal"/>
              <w:jc w:val="center"/>
            </w:pPr>
          </w:p>
        </w:tc>
        <w:tc>
          <w:tcPr>
            <w:tcW w:w="3030" w:type="dxa"/>
          </w:tcPr>
          <w:p w14:paraId="287975C3" w14:textId="77777777" w:rsidR="00FE112B" w:rsidRDefault="00FE112B" w:rsidP="00B56A4B">
            <w:pPr>
              <w:pStyle w:val="ConsPlusNormal"/>
              <w:jc w:val="center"/>
            </w:pPr>
          </w:p>
        </w:tc>
        <w:tc>
          <w:tcPr>
            <w:tcW w:w="1421" w:type="dxa"/>
          </w:tcPr>
          <w:p w14:paraId="56A780F2" w14:textId="77777777" w:rsidR="00FE112B" w:rsidRDefault="00FE112B" w:rsidP="00B56A4B">
            <w:pPr>
              <w:pStyle w:val="ConsPlusNormal"/>
              <w:jc w:val="center"/>
            </w:pPr>
          </w:p>
        </w:tc>
      </w:tr>
    </w:tbl>
    <w:p w14:paraId="0CB77492" w14:textId="77777777" w:rsidR="00EF1441" w:rsidRPr="00FE112B" w:rsidRDefault="00EF1441" w:rsidP="00FE112B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C0EEFB8" w14:textId="77777777" w:rsidR="00FE112B" w:rsidRPr="00FE112B" w:rsidRDefault="00FE112B" w:rsidP="00FE112B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5BAC8E3" w14:textId="77777777" w:rsidR="00FE112B" w:rsidRPr="00FE112B" w:rsidRDefault="00FE112B" w:rsidP="00FE112B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E0EA83F" w14:textId="77777777" w:rsidR="00FE112B" w:rsidRPr="00FE112B" w:rsidRDefault="00FE112B" w:rsidP="00FE112B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FE112B" w:rsidRPr="00FE1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41"/>
    <w:rsid w:val="0047153E"/>
    <w:rsid w:val="00EF1441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C20F"/>
  <w15:chartTrackingRefBased/>
  <w15:docId w15:val="{E439A293-27ED-47A5-9608-FE6CD88C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112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F14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14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144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14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144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144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144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144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144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4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14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14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14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144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14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14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14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14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14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F1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144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F1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144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F14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144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EF144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14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F144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1441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FE112B"/>
    <w:pPr>
      <w:spacing w:after="0" w:line="240" w:lineRule="auto"/>
    </w:pPr>
  </w:style>
  <w:style w:type="paragraph" w:customStyle="1" w:styleId="ConsPlusNormal">
    <w:name w:val="ConsPlusNormal"/>
    <w:rsid w:val="00FE112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2025-12-03T04:48:00Z</dcterms:created>
  <dcterms:modified xsi:type="dcterms:W3CDTF">2025-12-03T04:48:00Z</dcterms:modified>
</cp:coreProperties>
</file>