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30 марта 2021 г. N 161н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29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ЭКОНОМИСТ ПРЕДПРИЯТИЯ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123"/>
        <w:gridCol w:w="2948"/>
      </w:tblGrid>
      <w:tr>
        <w:trPr>
          <w:tblHeader w:val="0"/>
          <w:cantSplit w:val="0"/>
          <w:trHeight w:val="0" w:hRule="auto"/>
        </w:trPr>
        <w:tc>
          <w:tcPr>
            <w:tcW w:w="61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1437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4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0" w:type="dxa"/>
      </w:tblPr>
      <w:tblGrid>
        <w:gridCol w:w="7313"/>
        <w:gridCol w:w="340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731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экономической деятельности организации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08.043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1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0" w:type="dxa"/>
      </w:tblPr>
      <w:tblGrid>
        <w:gridCol w:w="9070"/>
      </w:tblGrid>
      <w:tr>
        <w:trPr>
          <w:tblHeader w:val="0"/>
          <w:cantSplit w:val="0"/>
          <w:trHeight w:val="0" w:hRule="auto"/>
        </w:trPr>
        <w:tc>
          <w:tcPr>
            <w:tcW w:w="90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повышения эффективности и рентабельности производства, качества выпускаемой и освоения новых видов продукции, производимых услуг при оптимальном использовании материальных, трудовых и финансовых ресурсов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69" w:type="dxa"/>
      </w:tblPr>
      <w:tblGrid>
        <w:gridCol w:w="1927"/>
        <w:gridCol w:w="3118"/>
        <w:gridCol w:w="1417"/>
        <w:gridCol w:w="2607"/>
      </w:tblGrid>
      <w:tr>
        <w:trPr>
          <w:tblHeader w:val="0"/>
          <w:cantSplit w:val="0"/>
          <w:trHeight w:val="0" w:hRule="auto"/>
        </w:trPr>
        <w:tc>
          <w:tcPr>
            <w:tcW w:w="19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1219</w:t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Управляющие финансово-экономической и административной деятельностью, не входящие в другие группы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2631</w:t>
            </w:r>
          </w:p>
        </w:tc>
        <w:tc>
          <w:tcPr>
            <w:tcW w:w="26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26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0" w:type="dxa"/>
      </w:tblPr>
      <w:tblGrid>
        <w:gridCol w:w="1870"/>
        <w:gridCol w:w="7200"/>
      </w:tblGrid>
      <w:tr>
        <w:trPr>
          <w:tblHeader w:val="0"/>
          <w:cantSplit w:val="0"/>
          <w:trHeight w:val="0" w:hRule="auto"/>
        </w:trPr>
        <w:tc>
          <w:tcPr>
            <w:tcW w:w="18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70.10</w:t>
            </w:r>
          </w:p>
        </w:tc>
        <w:tc>
          <w:tcPr>
            <w:tcW w:w="7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Деятельность головных офисов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84.13</w:t>
            </w:r>
          </w:p>
        </w:tc>
        <w:tc>
          <w:tcPr>
            <w:tcW w:w="7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Регулирование и содействие эффективному ведению экономической деятельности предприятий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 в профессиональный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68" w:type="dxa"/>
      </w:tblPr>
      <w:tblGrid>
        <w:gridCol w:w="510"/>
        <w:gridCol w:w="2040"/>
        <w:gridCol w:w="1020"/>
        <w:gridCol w:w="3514"/>
        <w:gridCol w:w="907"/>
        <w:gridCol w:w="1077"/>
      </w:tblGrid>
      <w:tr>
        <w:trPr>
          <w:tblHeader w:val="0"/>
          <w:cantSplit w:val="0"/>
          <w:trHeight w:val="0" w:hRule="auto"/>
        </w:trPr>
        <w:tc>
          <w:tcPr>
            <w:tcW w:w="3570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49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0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04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Экономический анализ деятельности организации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Сбор, мониторинг и обработка данных для проведения расчетов экономических показателей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Расчет и анализ экономических показателей результатов деятельности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04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и прогнозирование экономической деятельности организации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экономических обоснований для стратегических и оперативных планов развития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1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Стратегическое управление ключевыми экономическими показателями и бизнес-процессами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5" w:type="dxa"/>
      </w:tblPr>
      <w:tblGrid>
        <w:gridCol w:w="1531"/>
        <w:gridCol w:w="3798"/>
        <w:gridCol w:w="685"/>
        <w:gridCol w:w="850"/>
        <w:gridCol w:w="1701"/>
        <w:gridCol w:w="510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Экономический анализ деятельности организации</w:t>
            </w:r>
          </w:p>
        </w:tc>
        <w:tc>
          <w:tcPr>
            <w:tcW w:w="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69" w:type="dxa"/>
      </w:tblPr>
      <w:tblGrid>
        <w:gridCol w:w="2268"/>
        <w:gridCol w:w="1191"/>
        <w:gridCol w:w="454"/>
        <w:gridCol w:w="1698"/>
        <w:gridCol w:w="1247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 I категории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 II категории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экономической сфере для специалистов со средним профессиональным образованием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Для должностей с категорией - опыт работы в должности с более низкой (предшествующей) категорией не менее 3 лет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Рекомендуется дополнительное профессиональное образование - программы повышения квалификации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2" w:type="dxa"/>
      </w:tblPr>
      <w:tblGrid>
        <w:gridCol w:w="1928"/>
        <w:gridCol w:w="1361"/>
        <w:gridCol w:w="5783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2" w:type="dxa"/>
      </w:tblPr>
      <w:tblGrid>
        <w:gridCol w:w="1928"/>
        <w:gridCol w:w="1361"/>
        <w:gridCol w:w="5783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2631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&lt;3&gt;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&lt;4&gt;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27728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&lt;5&gt;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5.38.00.00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Экономика и управление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5" w:type="dxa"/>
      </w:tblPr>
      <w:tblGrid>
        <w:gridCol w:w="1531"/>
        <w:gridCol w:w="3798"/>
        <w:gridCol w:w="685"/>
        <w:gridCol w:w="850"/>
        <w:gridCol w:w="1701"/>
        <w:gridCol w:w="510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Сбор, мониторинг и обработка данных для проведения расчетов экономических показателей организации</w:t>
            </w:r>
          </w:p>
        </w:tc>
        <w:tc>
          <w:tcPr>
            <w:tcW w:w="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69" w:type="dxa"/>
      </w:tblPr>
      <w:tblGrid>
        <w:gridCol w:w="2268"/>
        <w:gridCol w:w="1191"/>
        <w:gridCol w:w="454"/>
        <w:gridCol w:w="1698"/>
        <w:gridCol w:w="1247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 и обработка исходных данных для составления проектов финансово-хозяйственной, производственной и коммерческой деятельности (бизнес-планов)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расчетов по материальным, трудовым и финансовым затратам, необходимых для производства и реализации выпускаемой продукции, освоения новых видов продукции, производимых услуг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исходных данных для проведения расчетов и анализа экономических и финансово-экономических показателей, характеризующих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Мониторинг изменения данных для проведения расчетов экономических показателей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проекты финансово-хозяйственной, производственной и коммерческой деятельности (бизнес-планов)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экономический анализ хозяйственной деятельности организации и ее подразделений, выявлять резервы производства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меры по обеспечению режима экономии, повышению рентабельности производства, конкурентоспособности выпускаемой продукции, производительности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Оптимально использовать материальные, трудовые и финансовые ресурсы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информационные технологии для обработки экономических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результаты расчетов финансово-экономических показателей и обосновывать полученные выводы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Предлагать организационно-управленческие решения, которые могут привести к повышению экономической эффективности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автоматизированные системы сбора и обработки экономической информации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Собирать и анализировать исходные данные, необходимые для расчета экономических и финансово-экономических показателей, характеризующих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финансово-хозяйственную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оптимизации использования материальных, трудовых и финансовых ресурсов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сбора и обработки экономической информации, а также осуществления технико-экономических расчетов и анализа хозяйственной деятельности организации, с использованием вычислительной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нормативов материальных, трудовых, финансовых ресурсов организации в соответствии с отраслевой направленностью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бизнес-планов организации в соответствии с отраслевой направленностью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перспективных и годовых планов хозяйственно-финансовой и производственной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планово-учетной документации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Методические материалы по планированию, учету и анализу финансово-хозяйственной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Технологические и организационно-экономические условия производства в соответствии с отраслевой направленностью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5" w:type="dxa"/>
      </w:tblPr>
      <w:tblGrid>
        <w:gridCol w:w="1531"/>
        <w:gridCol w:w="3798"/>
        <w:gridCol w:w="685"/>
        <w:gridCol w:w="850"/>
        <w:gridCol w:w="1701"/>
        <w:gridCol w:w="510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Расчет и анализ экономических показателей результатов деятельности организации</w:t>
            </w:r>
          </w:p>
        </w:tc>
        <w:tc>
          <w:tcPr>
            <w:tcW w:w="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69" w:type="dxa"/>
      </w:tblPr>
      <w:tblGrid>
        <w:gridCol w:w="2268"/>
        <w:gridCol w:w="1191"/>
        <w:gridCol w:w="454"/>
        <w:gridCol w:w="1698"/>
        <w:gridCol w:w="1247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и проверка планов финансово-экономического развития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Выбор и применение статистических, экономико-математических методов и маркетингового исследования количественных и качественных показателей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расчетов экономических и финансово-экономических показателей на основе типовых методик с учетом нормативных правовых актов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Расчет влияния внутренних и внешних факторов на экономические показатели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экономической эффективности организации труда и производства, внедрение инновационных технологий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экономического анализа 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отчетов о финансово-хозяйственной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резервов повышения эффективности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Совершенствование форм организации труда и управления, а также плановой и учетной документации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методики определения экономической эффективности производства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производственно-хозяйственные планы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Рассчитывать экономические и финансово-экономические показатели, характеризующие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необходимые для составления экономических разделов планов расчеты, обосновывать их и представлять результаты работы в соответствии с принятыми в организации стандартами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Строить стандартные теоретические и эконометрические модели, анализировать и интерпретировать полученные результаты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и интерпретировать финансовую, бухгалтерскую информацию, содержащуюся в отчетности организации, и использовать полученные сведения для принятия управленческих решений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для решения аналитических и исследовательских задач современные технические средства и информационные технологии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финансово-хозяйственную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нормативов материальных, трудовых, финансовых ресурсов в соответствии с отраслевой направленностью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экономического анализа и учета показателей деятельности организации и ее подразделений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Методические материалы по планированию, учету и анализу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бизнес-планов в соответствии с отраслевой направленностью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перспективных и годовых планов хозяйственно-финансовой и производственной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Классификация методов и приемов, используемых при анализе финансово-хозяйственной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договорной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организации оперативного и статистического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Технологические и организационно-экономические условия производства в соответствии с отраслевой направленностью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5" w:type="dxa"/>
      </w:tblPr>
      <w:tblGrid>
        <w:gridCol w:w="1531"/>
        <w:gridCol w:w="3798"/>
        <w:gridCol w:w="685"/>
        <w:gridCol w:w="850"/>
        <w:gridCol w:w="1701"/>
        <w:gridCol w:w="510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 и прогнозирование экономической деятельности организации</w:t>
            </w:r>
          </w:p>
        </w:tc>
        <w:tc>
          <w:tcPr>
            <w:tcW w:w="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69" w:type="dxa"/>
      </w:tblPr>
      <w:tblGrid>
        <w:gridCol w:w="2268"/>
        <w:gridCol w:w="1191"/>
        <w:gridCol w:w="454"/>
        <w:gridCol w:w="1698"/>
        <w:gridCol w:w="1247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группы планово-экономического отдела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бюро планово-экономического отдела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планово-экономического отдела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магистратура или специалитет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пяти лет в экономической сфере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Рекомендуется дополнительное профессиональное образование - программы повышения квалификации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2" w:type="dxa"/>
      </w:tblPr>
      <w:tblGrid>
        <w:gridCol w:w="1928"/>
        <w:gridCol w:w="1361"/>
        <w:gridCol w:w="5783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1219</w:t>
            </w:r>
          </w:p>
        </w:tc>
        <w:tc>
          <w:tcPr>
            <w:tcW w:w="57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Управляющие финансово-экономической и административной деятельностью,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6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83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Экономист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планово-экономического отдела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61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21032</w:t>
            </w:r>
          </w:p>
        </w:tc>
        <w:tc>
          <w:tcPr>
            <w:tcW w:w="57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экономист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24695</w:t>
            </w:r>
          </w:p>
        </w:tc>
        <w:tc>
          <w:tcPr>
            <w:tcW w:w="57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(финансово-экономического и административного)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24756</w:t>
            </w:r>
          </w:p>
        </w:tc>
        <w:tc>
          <w:tcPr>
            <w:tcW w:w="57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отделения (финансово-экономического и административного)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24924</w:t>
            </w:r>
          </w:p>
        </w:tc>
        <w:tc>
          <w:tcPr>
            <w:tcW w:w="578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службы (финансово-экономической и административной)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5.38.00.00</w:t>
            </w:r>
          </w:p>
        </w:tc>
        <w:tc>
          <w:tcPr>
            <w:tcW w:w="57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Экономика и управление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5" w:type="dxa"/>
      </w:tblPr>
      <w:tblGrid>
        <w:gridCol w:w="1531"/>
        <w:gridCol w:w="3798"/>
        <w:gridCol w:w="685"/>
        <w:gridCol w:w="850"/>
        <w:gridCol w:w="1701"/>
        <w:gridCol w:w="510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экономических обоснований для стратегических и оперативных планов развития организации</w:t>
            </w:r>
          </w:p>
        </w:tc>
        <w:tc>
          <w:tcPr>
            <w:tcW w:w="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69" w:type="dxa"/>
      </w:tblPr>
      <w:tblGrid>
        <w:gridCol w:w="2268"/>
        <w:gridCol w:w="1191"/>
        <w:gridCol w:w="454"/>
        <w:gridCol w:w="1698"/>
        <w:gridCol w:w="1247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контроля хода выполнения планов финансово-хозяйственной деятельности по организации и ее подразделениям, использование внутрихозяйственных резервов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экономических показателей результатов производственной деятельности организации и ее подразделений, а также учета заключенных договоров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правильности осуществления расчетных операций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Внесение изменений в справочную информацию, используемую при обработке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Сбор, обработка, анализ и систематизация информации, в том числе по статистическим обследованиям и опросам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эконометрических и финансово-экономических моделей исследуемых процессов, явлений и объектов, относящихся к сфере профессиональной деятельности, оценка и интерпретация полученных результатов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мер по обеспечению режима экономии, повышению рентабельности производства, конкурентоспособности выпускаемой продукции, производительности труда, снижению издержек на производство и реализацию продукции, устранению потерь и непроизводительных расходов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системы финансово-экономических показателей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экономических разделов планов организации с учетом стратегического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методы осуществления проектной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Адаптировать автоматизированные системы сбора и обработки экономической информации для потребностей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и анализировать финансово-экономическую отчетность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организационно-управленческие решения, которые могут привести к повышению экономической эффективности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определения экономической эффективности внедрения инновационных технологий организации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финансово-хозяйственную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Принципы, методы и инструменты проектного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нормативов материальных, трудовых, финансовых ресурсов в соответствии с отраслевой направленностью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экономико-математического и статистического анализа и учета показателей деятельности организации и ее подразделений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стратегических и тактических планов финансово-хозяйственной и производственной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организации оперативного и статистического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сбора и обработки экономической информации, а также осуществления технико-экономических расчетов и анализа хозяйственной деятельности организации, с использованием вычислительной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Информационные технологии для осуществления технико-экономических расчетов и анализа 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Технологические и организационно-экономические условия производства в соответствии с отраслевой направленностью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нормы охрана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5" w:type="dxa"/>
      </w:tblPr>
      <w:tblGrid>
        <w:gridCol w:w="1531"/>
        <w:gridCol w:w="3798"/>
        <w:gridCol w:w="685"/>
        <w:gridCol w:w="850"/>
        <w:gridCol w:w="1701"/>
        <w:gridCol w:w="510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Стратегическое управление ключевыми экономическими показателями и бизнес-процессами</w:t>
            </w:r>
          </w:p>
        </w:tc>
        <w:tc>
          <w:tcPr>
            <w:tcW w:w="68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69" w:type="dxa"/>
      </w:tblPr>
      <w:tblGrid>
        <w:gridCol w:w="2268"/>
        <w:gridCol w:w="1191"/>
        <w:gridCol w:w="454"/>
        <w:gridCol w:w="1698"/>
        <w:gridCol w:w="1247"/>
        <w:gridCol w:w="2211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9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4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9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экономической постановки задач либо отдельных их этапов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возможности использования готовых проектов, алгоритмов, пакетов прикладных программ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и обоснование финансово-экономических показателей, характеризующих деятельность хозяйствующих субъектов, и методик их расчета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Поиск, анализ и оценка источников информации для проведения экономических расчетов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оценки эффективности проектов и анализ предложений по их совершенствованию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Прогнозирование динамики основных финансово-экономических показателей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Создание систем управления финансово-экономическими показателями и мониторинга финансово-экономических показателей организации с применением информационных технологий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командной работы коллектива для решения экономических задач и руководство 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стратегий развития и функционирования организации и ее подразделений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Руководство экономическими службами и подразделениями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бизнес-проекты, перспективные и годовые планы и отчеты о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планово-учетную документацию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анализ 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осуществления проектной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формирования и использования баз данных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и анализировать финансово-экономическую отчетность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проектов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стратегии поведения экономических агентов на различных рынках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аналитические материалы для оценки мероприятий в области экономической политики и принятия стратегических решений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и использовать различные источники информации для проведения экономических расчетов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Составлять прогноз основных финансово-экономических показателей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Руководить экономическими службами и подразделениями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варианты управленческих решений и обосновывать их выбор на основе критериев финансово-экономической эффективности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экономического анализа и учета показателей деятельности организации и ее подразделений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Принципы, методы и инструменты проектного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Отечественный и зарубежный опыт рациональной организации экономической деятельности организации в условиях рыночной экономики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определения экономической эффективности внедрения новой техники и технологии, организации труда, инновационных предложений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использования вычислительной техники для осуществления технико-экономических расчетов и анализа хозяйственной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финансово-хозяйственную деятельность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нормативов материальных ресурсов в соответствии с отраслевой направленностью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перспективных и годовых планов финансово-хозяйственной и производственной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организации оперативного и статистического учета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Технологические и организационно-экономические условия производства в соответствии с отраслевой направленностью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1" w:type="dxa"/>
      </w:tblPr>
      <w:tblGrid>
        <w:gridCol w:w="5216"/>
        <w:gridCol w:w="3855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участников финансового рынка "Совет по профессиональным квалификациям финансового рынка",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21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385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Маштакеева Диана Каримовна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454"/>
        <w:gridCol w:w="8617"/>
      </w:tblGrid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098636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ООР "Российский союз промышленников и предпринимателей", город Москва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459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460"/>
      <w:bookmarkEnd w:id="2"/>
      <w:r>
        <w:rPr>
          <w:color w:val="000000"/>
        </w:rPr>
        <w:t>&lt;3&gt;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461"/>
      <w:bookmarkEnd w:id="3"/>
      <w:r>
        <w:rPr>
          <w:color w:val="000000"/>
        </w:rPr>
        <w:t>&lt;4&gt;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462"/>
      <w:bookmarkEnd w:id="4"/>
      <w:r>
        <w:rPr>
          <w:color w:val="000000"/>
        </w:rPr>
        <w:t>&lt;5&gt; Общероссийский классификатор специальностей по образованию.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1"/>
    <w:tmLastPosSelect w:val="0"/>
    <w:tmLastPosFrameIdx w:val="0"/>
    <w:tmLastPosCaret>
      <w:tmLastPosPgfIdx w:val="115"/>
      <w:tmLastPosIdx w:val="16"/>
    </w:tmLastPosCaret>
    <w:tmLastPosAnchor>
      <w:tmLastPosPgfIdx w:val="0"/>
      <w:tmLastPosIdx w:val="0"/>
    </w:tmLastPosAnchor>
    <w:tmLastPosTblRect w:left="0" w:top="0" w:right="0" w:bottom="0"/>
  </w:tmLastPos>
  <w:tmAppRevision w:date="1621098636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30.03.2021 N 161н"Об утверждении профессионального стандарта "Экономист предприятия"(Зарегистрировано в Минюсте России 29.04.2021 N 63289)</dc:title>
  <dc:subject/>
  <dc:creator/>
  <cp:keywords/>
  <dc:description/>
  <cp:lastModifiedBy/>
  <cp:revision>1</cp:revision>
  <dcterms:created xsi:type="dcterms:W3CDTF">2021-05-15T17:03:20Z</dcterms:created>
  <dcterms:modified xsi:type="dcterms:W3CDTF">2021-05-15T17:10:36Z</dcterms:modified>
</cp:coreProperties>
</file>